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E1" w:rsidRDefault="003848C0" w:rsidP="00847971">
      <w:pPr>
        <w:jc w:val="center"/>
      </w:pPr>
      <w:r>
        <w:rPr>
          <w:noProof/>
          <w:lang w:eastAsia="en-AU"/>
        </w:rPr>
        <w:drawing>
          <wp:inline distT="0" distB="0" distL="0" distR="0" wp14:anchorId="5C37C27C" wp14:editId="622D062E">
            <wp:extent cx="4785360" cy="13233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C1" w:rsidRDefault="00181AB5" w:rsidP="005C1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en-US"/>
        </w:rPr>
        <w:t>Nut Aware Environment</w:t>
      </w:r>
      <w:r w:rsidR="005C11C1">
        <w:rPr>
          <w:rFonts w:ascii="Arial" w:eastAsia="Times New Roman" w:hAnsi="Arial" w:cs="Arial"/>
          <w:b/>
          <w:bCs/>
          <w:sz w:val="32"/>
          <w:szCs w:val="32"/>
          <w:lang w:val="en-US"/>
        </w:rPr>
        <w:t xml:space="preserve"> </w:t>
      </w:r>
      <w:r w:rsidR="008437AC">
        <w:rPr>
          <w:rFonts w:ascii="Arial" w:eastAsia="Times New Roman" w:hAnsi="Arial" w:cs="Arial"/>
          <w:b/>
          <w:bCs/>
          <w:sz w:val="32"/>
          <w:szCs w:val="32"/>
          <w:lang w:val="en-US"/>
        </w:rPr>
        <w:t>Policy</w:t>
      </w:r>
    </w:p>
    <w:p w:rsidR="002E6CF0" w:rsidRDefault="002E6CF0" w:rsidP="002E6CF0">
      <w:pPr>
        <w:pStyle w:val="NormalWeb"/>
        <w:spacing w:before="0" w:beforeAutospacing="0" w:after="0" w:afterAutospacing="0"/>
        <w:rPr>
          <w:rFonts w:ascii="Arial" w:hAnsi="Arial"/>
          <w:b/>
          <w:color w:val="000000"/>
          <w:sz w:val="22"/>
        </w:rPr>
      </w:pPr>
    </w:p>
    <w:p w:rsidR="00181AB5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D0FC2">
        <w:rPr>
          <w:rFonts w:ascii="Arial" w:hAnsi="Arial" w:cs="Arial"/>
          <w:b/>
          <w:color w:val="000000"/>
          <w:sz w:val="22"/>
          <w:szCs w:val="22"/>
        </w:rPr>
        <w:t>Background</w:t>
      </w:r>
    </w:p>
    <w:p w:rsidR="002E6CF0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>Given the growing instances of children attending childcare with nut allergies, the Committee of Management supports a nut-aware environment to minimi</w:t>
      </w:r>
      <w:r w:rsidR="001A4D65" w:rsidRPr="00BD0FC2">
        <w:rPr>
          <w:rFonts w:ascii="Arial" w:hAnsi="Arial" w:cs="Arial"/>
          <w:color w:val="000000"/>
          <w:sz w:val="22"/>
          <w:szCs w:val="22"/>
        </w:rPr>
        <w:t>s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e nut exposure while </w:t>
      </w:r>
      <w:r w:rsidRPr="000B40EC">
        <w:rPr>
          <w:rFonts w:ascii="Arial" w:hAnsi="Arial" w:cs="Arial"/>
          <w:color w:val="000000"/>
          <w:sz w:val="22"/>
          <w:szCs w:val="22"/>
          <w:lang w:val="en-AU"/>
        </w:rPr>
        <w:t>recogni</w:t>
      </w:r>
      <w:r w:rsidR="001A4D65" w:rsidRPr="000B40EC">
        <w:rPr>
          <w:rFonts w:ascii="Arial" w:hAnsi="Arial" w:cs="Arial"/>
          <w:color w:val="000000"/>
          <w:sz w:val="22"/>
          <w:szCs w:val="22"/>
          <w:lang w:val="en-AU"/>
        </w:rPr>
        <w:t>s</w:t>
      </w:r>
      <w:r w:rsidR="000B40EC" w:rsidRPr="000B40EC">
        <w:rPr>
          <w:rFonts w:ascii="Arial" w:hAnsi="Arial" w:cs="Arial"/>
          <w:color w:val="000000"/>
          <w:sz w:val="22"/>
          <w:szCs w:val="22"/>
          <w:lang w:val="en-AU"/>
        </w:rPr>
        <w:t>ing</w:t>
      </w:r>
      <w:r w:rsidR="000B40EC">
        <w:rPr>
          <w:rFonts w:ascii="Arial" w:hAnsi="Arial" w:cs="Arial"/>
          <w:color w:val="000000"/>
          <w:sz w:val="22"/>
          <w:szCs w:val="22"/>
        </w:rPr>
        <w:t xml:space="preserve"> that it may not be possible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 to absolutely exclude all nuts and nut contacts. Children with </w:t>
      </w:r>
      <w:r w:rsidR="000B40EC">
        <w:rPr>
          <w:rFonts w:ascii="Arial" w:hAnsi="Arial" w:cs="Arial"/>
          <w:color w:val="000000"/>
          <w:sz w:val="22"/>
          <w:szCs w:val="22"/>
        </w:rPr>
        <w:t>nut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 allergies cannot be exposed to nuts in </w:t>
      </w:r>
      <w:r w:rsidRPr="00BD0FC2">
        <w:rPr>
          <w:rFonts w:ascii="Arial" w:hAnsi="Arial" w:cs="Arial"/>
          <w:b/>
          <w:color w:val="000000"/>
          <w:sz w:val="22"/>
          <w:szCs w:val="22"/>
        </w:rPr>
        <w:t>ANY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 form, as this may trigger a reaction up to and including an anaphylactic reaction, requiring an immediate injection of adrenalin, ambulance attendance and </w:t>
      </w:r>
      <w:r w:rsidRPr="00BD0FC2">
        <w:rPr>
          <w:rFonts w:ascii="Arial" w:hAnsi="Arial" w:cs="Arial"/>
          <w:color w:val="000000"/>
          <w:sz w:val="22"/>
          <w:szCs w:val="22"/>
          <w:lang w:val="en-AU"/>
        </w:rPr>
        <w:t>hospitalisation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A4D65" w:rsidRPr="00BD0FC2" w:rsidRDefault="001A4D65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81AB5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 xml:space="preserve">In severe </w:t>
      </w:r>
      <w:r w:rsidR="001A4D65" w:rsidRPr="00BD0FC2">
        <w:rPr>
          <w:rFonts w:ascii="Arial" w:hAnsi="Arial" w:cs="Arial"/>
          <w:color w:val="000000"/>
          <w:sz w:val="22"/>
          <w:szCs w:val="22"/>
        </w:rPr>
        <w:t>cases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 children can die from these reactions. This has ve</w:t>
      </w:r>
      <w:r w:rsidR="002E6CF0" w:rsidRPr="00BD0FC2">
        <w:rPr>
          <w:rFonts w:ascii="Arial" w:hAnsi="Arial" w:cs="Arial"/>
          <w:color w:val="000000"/>
          <w:sz w:val="22"/>
          <w:szCs w:val="22"/>
        </w:rPr>
        <w:t>ry serious consequences for our childcare service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 </w:t>
      </w:r>
      <w:r w:rsidR="000B40EC">
        <w:rPr>
          <w:rFonts w:ascii="Arial" w:hAnsi="Arial" w:cs="Arial"/>
          <w:color w:val="000000"/>
          <w:sz w:val="22"/>
          <w:szCs w:val="22"/>
        </w:rPr>
        <w:t xml:space="preserve">therefore </w:t>
      </w:r>
      <w:r w:rsidRPr="00BD0FC2">
        <w:rPr>
          <w:rFonts w:ascii="Arial" w:hAnsi="Arial" w:cs="Arial"/>
          <w:color w:val="000000"/>
          <w:sz w:val="22"/>
          <w:szCs w:val="22"/>
        </w:rPr>
        <w:t>in the best interest of these children</w:t>
      </w:r>
      <w:r w:rsidR="000B40EC">
        <w:rPr>
          <w:rFonts w:ascii="Arial" w:hAnsi="Arial" w:cs="Arial"/>
          <w:color w:val="000000"/>
          <w:sz w:val="22"/>
          <w:szCs w:val="22"/>
        </w:rPr>
        <w:t>,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 the Committee and staff support the need for a nu</w:t>
      </w:r>
      <w:r w:rsidR="000B40EC">
        <w:rPr>
          <w:rFonts w:ascii="Arial" w:hAnsi="Arial" w:cs="Arial"/>
          <w:color w:val="000000"/>
          <w:sz w:val="22"/>
          <w:szCs w:val="22"/>
        </w:rPr>
        <w:t>t-aware environment.  Meruka has an Anaphylaxis Policy which further explains the responsibility of the service to those who are anaphylactic.</w:t>
      </w:r>
    </w:p>
    <w:p w:rsidR="002E6CF0" w:rsidRPr="00BD0FC2" w:rsidRDefault="002E6CF0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81AB5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D0FC2">
        <w:rPr>
          <w:rFonts w:ascii="Arial" w:hAnsi="Arial" w:cs="Arial"/>
          <w:b/>
          <w:color w:val="000000"/>
          <w:sz w:val="22"/>
          <w:szCs w:val="22"/>
        </w:rPr>
        <w:t xml:space="preserve">Meals &amp; Snacks </w:t>
      </w:r>
    </w:p>
    <w:p w:rsidR="00181AB5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 xml:space="preserve">Meruka </w:t>
      </w:r>
      <w:r w:rsidR="001A4D65" w:rsidRPr="00BD0FC2">
        <w:rPr>
          <w:rFonts w:ascii="Arial" w:hAnsi="Arial" w:cs="Arial"/>
          <w:color w:val="000000"/>
          <w:sz w:val="22"/>
          <w:szCs w:val="22"/>
        </w:rPr>
        <w:t xml:space="preserve">childcare co-operative 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has been implementing a nut-aware menu for several years. Meals and snacks produced at Meruka do not contain nuts or nut-products. All purchased pre-packaged food products are checked for information about the product contents regarding sources of nuts. If possible nut contents are identified on packaging information for particular products; these products are discarded and alternatives sourced. </w:t>
      </w:r>
    </w:p>
    <w:p w:rsidR="002E6CF0" w:rsidRPr="00BD0FC2" w:rsidRDefault="002E6CF0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81AB5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D0FC2">
        <w:rPr>
          <w:rFonts w:ascii="Arial" w:hAnsi="Arial" w:cs="Arial"/>
          <w:b/>
          <w:color w:val="000000"/>
          <w:sz w:val="22"/>
          <w:szCs w:val="22"/>
        </w:rPr>
        <w:t>Bringing Food into Meruka</w:t>
      </w:r>
    </w:p>
    <w:p w:rsidR="002E6CF0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 xml:space="preserve">In order for Meruka to remain nut-aware, and maintain the safety of all its children, parents are not allowed to bring in food and snacks for their children whilst at Meruka, unless first discussed with the </w:t>
      </w:r>
      <w:r w:rsidR="00F02EFB" w:rsidRPr="00BD0FC2">
        <w:rPr>
          <w:rFonts w:ascii="Arial" w:hAnsi="Arial" w:cs="Arial"/>
          <w:color w:val="000000"/>
          <w:sz w:val="22"/>
          <w:szCs w:val="22"/>
        </w:rPr>
        <w:t>Centre C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o-ordinator. </w:t>
      </w:r>
    </w:p>
    <w:p w:rsidR="001A4D65" w:rsidRPr="00BD0FC2" w:rsidRDefault="001A4D65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81AB5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 xml:space="preserve">If children do not eat the </w:t>
      </w:r>
      <w:r w:rsidR="005F6250" w:rsidRPr="00BD0FC2">
        <w:rPr>
          <w:rFonts w:ascii="Arial" w:hAnsi="Arial" w:cs="Arial"/>
          <w:color w:val="000000"/>
          <w:sz w:val="22"/>
          <w:szCs w:val="22"/>
        </w:rPr>
        <w:t>Centre’s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 meals, for individual or religious reasons, permission from the </w:t>
      </w:r>
      <w:r w:rsidR="00F02EFB" w:rsidRPr="00BD0FC2">
        <w:rPr>
          <w:rFonts w:ascii="Arial" w:hAnsi="Arial" w:cs="Arial"/>
          <w:color w:val="000000"/>
          <w:sz w:val="22"/>
          <w:szCs w:val="22"/>
        </w:rPr>
        <w:t>C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entre </w:t>
      </w:r>
      <w:r w:rsidR="00F02EFB" w:rsidRPr="00BD0FC2">
        <w:rPr>
          <w:rFonts w:ascii="Arial" w:hAnsi="Arial" w:cs="Arial"/>
          <w:color w:val="000000"/>
          <w:sz w:val="22"/>
          <w:szCs w:val="22"/>
        </w:rPr>
        <w:t>C</w:t>
      </w:r>
      <w:r w:rsidRPr="00BD0FC2">
        <w:rPr>
          <w:rFonts w:ascii="Arial" w:hAnsi="Arial" w:cs="Arial"/>
          <w:color w:val="000000"/>
          <w:sz w:val="22"/>
          <w:szCs w:val="22"/>
        </w:rPr>
        <w:t>o-ordinator to bring in food for your child is required. This food should be handed directly to a staff member who will store the food in an appropriate place until your child requires it.</w:t>
      </w:r>
    </w:p>
    <w:p w:rsidR="002E6CF0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 xml:space="preserve">Under no circumstances should foods known to contain nuts be brought into Meruka. </w:t>
      </w:r>
    </w:p>
    <w:p w:rsidR="00181AB5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>Examples include:</w:t>
      </w:r>
    </w:p>
    <w:p w:rsidR="00181AB5" w:rsidRPr="00BD0FC2" w:rsidRDefault="00181AB5" w:rsidP="00D94FE9">
      <w:pPr>
        <w:pStyle w:val="NormalWeb"/>
        <w:numPr>
          <w:ilvl w:val="0"/>
          <w:numId w:val="4"/>
        </w:numPr>
        <w:tabs>
          <w:tab w:val="clear" w:pos="1080"/>
          <w:tab w:val="num" w:pos="709"/>
        </w:tabs>
        <w:spacing w:before="0" w:beforeAutospacing="0" w:after="0" w:afterAutospacing="0"/>
        <w:ind w:hanging="654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>Peanut butter sandwiches, dips or crackers</w:t>
      </w:r>
    </w:p>
    <w:p w:rsidR="00181AB5" w:rsidRPr="00BD0FC2" w:rsidRDefault="00181AB5" w:rsidP="00D94FE9">
      <w:pPr>
        <w:pStyle w:val="NormalWeb"/>
        <w:numPr>
          <w:ilvl w:val="0"/>
          <w:numId w:val="4"/>
        </w:numPr>
        <w:tabs>
          <w:tab w:val="clear" w:pos="1080"/>
          <w:tab w:val="num" w:pos="709"/>
        </w:tabs>
        <w:spacing w:before="0" w:beforeAutospacing="0" w:after="0" w:afterAutospacing="0"/>
        <w:ind w:hanging="654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>Nutella sandwiches or dips</w:t>
      </w:r>
    </w:p>
    <w:p w:rsidR="00181AB5" w:rsidRPr="00BD0FC2" w:rsidRDefault="00181AB5" w:rsidP="00D94FE9">
      <w:pPr>
        <w:pStyle w:val="NormalWeb"/>
        <w:numPr>
          <w:ilvl w:val="0"/>
          <w:numId w:val="4"/>
        </w:numPr>
        <w:tabs>
          <w:tab w:val="clear" w:pos="1080"/>
          <w:tab w:val="num" w:pos="709"/>
        </w:tabs>
        <w:spacing w:before="0" w:beforeAutospacing="0" w:after="0" w:afterAutospacing="0"/>
        <w:ind w:hanging="654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>Biscuits and cakes with nuts in them</w:t>
      </w:r>
    </w:p>
    <w:p w:rsidR="00181AB5" w:rsidRPr="00BD0FC2" w:rsidRDefault="00181AB5" w:rsidP="00D94FE9">
      <w:pPr>
        <w:pStyle w:val="NormalWeb"/>
        <w:numPr>
          <w:ilvl w:val="0"/>
          <w:numId w:val="4"/>
        </w:numPr>
        <w:tabs>
          <w:tab w:val="clear" w:pos="1080"/>
          <w:tab w:val="num" w:pos="709"/>
        </w:tabs>
        <w:spacing w:before="0" w:beforeAutospacing="0" w:after="0" w:afterAutospacing="0"/>
        <w:ind w:hanging="654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>Muesli bars with nuts</w:t>
      </w:r>
    </w:p>
    <w:p w:rsidR="00181AB5" w:rsidRPr="00BD0FC2" w:rsidRDefault="00181AB5" w:rsidP="00D94FE9">
      <w:pPr>
        <w:pStyle w:val="NormalWeb"/>
        <w:numPr>
          <w:ilvl w:val="0"/>
          <w:numId w:val="4"/>
        </w:numPr>
        <w:tabs>
          <w:tab w:val="clear" w:pos="1080"/>
          <w:tab w:val="num" w:pos="709"/>
        </w:tabs>
        <w:spacing w:before="0" w:beforeAutospacing="0" w:after="0" w:afterAutospacing="0"/>
        <w:ind w:hanging="654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>Chocolate containing nuts e.g. Snickers</w:t>
      </w:r>
    </w:p>
    <w:p w:rsidR="00181AB5" w:rsidRPr="00BD0FC2" w:rsidRDefault="00181AB5" w:rsidP="00D94FE9">
      <w:pPr>
        <w:pStyle w:val="NormalWeb"/>
        <w:numPr>
          <w:ilvl w:val="0"/>
          <w:numId w:val="4"/>
        </w:numPr>
        <w:tabs>
          <w:tab w:val="clear" w:pos="1080"/>
          <w:tab w:val="num" w:pos="709"/>
        </w:tabs>
        <w:spacing w:before="0" w:beforeAutospacing="0" w:after="0" w:afterAutospacing="0"/>
        <w:ind w:hanging="654"/>
        <w:rPr>
          <w:rFonts w:ascii="Arial" w:hAnsi="Arial" w:cs="Arial"/>
          <w:color w:val="000000"/>
          <w:sz w:val="22"/>
          <w:szCs w:val="22"/>
        </w:rPr>
      </w:pPr>
      <w:r w:rsidRPr="00BD0FC2">
        <w:rPr>
          <w:rFonts w:ascii="Arial" w:hAnsi="Arial" w:cs="Arial"/>
          <w:color w:val="000000"/>
          <w:sz w:val="22"/>
          <w:szCs w:val="22"/>
        </w:rPr>
        <w:t>Dried fruit &amp; nut mixes</w:t>
      </w:r>
      <w:r w:rsidR="00BD0FC2">
        <w:rPr>
          <w:rFonts w:ascii="Arial" w:hAnsi="Arial" w:cs="Arial"/>
          <w:color w:val="000000"/>
          <w:sz w:val="22"/>
          <w:szCs w:val="22"/>
        </w:rPr>
        <w:t>.</w:t>
      </w:r>
      <w:r w:rsidRPr="00BD0FC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D0FC2" w:rsidRDefault="00BD0FC2" w:rsidP="00BD0FC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FC2">
        <w:rPr>
          <w:rFonts w:ascii="Arial" w:hAnsi="Arial" w:cs="Arial"/>
          <w:sz w:val="22"/>
          <w:szCs w:val="22"/>
        </w:rPr>
        <w:t>Parents must notify staff of any known allergies their child has</w:t>
      </w:r>
      <w:r w:rsidR="003468A2" w:rsidRPr="00BD0FC2">
        <w:rPr>
          <w:rFonts w:ascii="Arial" w:hAnsi="Arial" w:cs="Arial"/>
          <w:sz w:val="22"/>
          <w:szCs w:val="22"/>
        </w:rPr>
        <w:t>.</w:t>
      </w:r>
      <w:r w:rsidRPr="00BD0FC2">
        <w:rPr>
          <w:rFonts w:ascii="Arial" w:hAnsi="Arial" w:cs="Arial"/>
          <w:sz w:val="22"/>
          <w:szCs w:val="22"/>
        </w:rPr>
        <w:t xml:space="preserve"> </w:t>
      </w:r>
      <w:r w:rsidR="003468A2" w:rsidRPr="00BD0FC2">
        <w:rPr>
          <w:rFonts w:ascii="Arial" w:hAnsi="Arial" w:cs="Arial"/>
          <w:sz w:val="22"/>
          <w:szCs w:val="22"/>
        </w:rPr>
        <w:t xml:space="preserve">If the child has a severe allergy, parents </w:t>
      </w:r>
      <w:r w:rsidRPr="00BD0FC2">
        <w:rPr>
          <w:rFonts w:ascii="Arial" w:hAnsi="Arial" w:cs="Arial"/>
          <w:sz w:val="22"/>
          <w:szCs w:val="22"/>
        </w:rPr>
        <w:t xml:space="preserve">are responsible for providing an Epi-pen for their child whilst at Meruka. Each child with allergies should also have a written plan completed by parents, which is kept in the child’s file. </w:t>
      </w:r>
    </w:p>
    <w:p w:rsidR="00BD0FC2" w:rsidRDefault="00BD0FC2" w:rsidP="00BD0FC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81AB5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FC2">
        <w:rPr>
          <w:rFonts w:ascii="Arial" w:hAnsi="Arial" w:cs="Arial"/>
          <w:sz w:val="22"/>
          <w:szCs w:val="22"/>
        </w:rPr>
        <w:t xml:space="preserve">The </w:t>
      </w:r>
      <w:r w:rsidR="00F02EFB" w:rsidRPr="00BD0FC2">
        <w:rPr>
          <w:rFonts w:ascii="Arial" w:hAnsi="Arial" w:cs="Arial"/>
          <w:sz w:val="22"/>
          <w:szCs w:val="22"/>
        </w:rPr>
        <w:t>C</w:t>
      </w:r>
      <w:r w:rsidRPr="00BD0FC2">
        <w:rPr>
          <w:rFonts w:ascii="Arial" w:hAnsi="Arial" w:cs="Arial"/>
          <w:sz w:val="22"/>
          <w:szCs w:val="22"/>
        </w:rPr>
        <w:t xml:space="preserve">entre </w:t>
      </w:r>
      <w:r w:rsidR="00F02EFB" w:rsidRPr="00BD0FC2">
        <w:rPr>
          <w:rFonts w:ascii="Arial" w:hAnsi="Arial" w:cs="Arial"/>
          <w:sz w:val="22"/>
          <w:szCs w:val="22"/>
        </w:rPr>
        <w:t>M</w:t>
      </w:r>
      <w:r w:rsidRPr="00BD0FC2">
        <w:rPr>
          <w:rFonts w:ascii="Arial" w:hAnsi="Arial" w:cs="Arial"/>
          <w:sz w:val="22"/>
          <w:szCs w:val="22"/>
        </w:rPr>
        <w:t>anagement will ensure that staff attend training updates on the identification and management of allergic reactions in children, and the appropriate use of Epi-pens. See the anaphylaxis policy for further information.</w:t>
      </w:r>
    </w:p>
    <w:p w:rsidR="00BD0FC2" w:rsidRDefault="00BD0FC2" w:rsidP="00BD0FC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181AB5" w:rsidRPr="00BD0FC2" w:rsidRDefault="00181AB5" w:rsidP="00BD0FC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D0FC2">
        <w:rPr>
          <w:rFonts w:ascii="Arial" w:hAnsi="Arial" w:cs="Arial"/>
          <w:sz w:val="22"/>
          <w:szCs w:val="22"/>
        </w:rPr>
        <w:t xml:space="preserve">Additional information about childhood allergies is available on the website: </w:t>
      </w:r>
      <w:hyperlink r:id="rId9" w:history="1">
        <w:r w:rsidRPr="00BD0FC2">
          <w:rPr>
            <w:rStyle w:val="Hyperlink"/>
            <w:rFonts w:ascii="Arial" w:hAnsi="Arial" w:cs="Arial"/>
            <w:sz w:val="22"/>
            <w:szCs w:val="22"/>
          </w:rPr>
          <w:t>www.allergy.org.au/</w:t>
        </w:r>
      </w:hyperlink>
    </w:p>
    <w:p w:rsidR="002E6CF0" w:rsidRDefault="002E6CF0" w:rsidP="00BD0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BD0FC2">
        <w:rPr>
          <w:rFonts w:ascii="Arial" w:hAnsi="Arial" w:cs="Arial"/>
          <w:b/>
        </w:rPr>
        <w:lastRenderedPageBreak/>
        <w:t>Refere</w:t>
      </w:r>
      <w:r w:rsidR="00D94FE9">
        <w:rPr>
          <w:rFonts w:ascii="Arial" w:hAnsi="Arial" w:cs="Arial"/>
          <w:b/>
        </w:rPr>
        <w:t>nced National Quality Standards</w:t>
      </w:r>
    </w:p>
    <w:p w:rsidR="00BD0FC2" w:rsidRPr="00BD0FC2" w:rsidRDefault="00BD0FC2" w:rsidP="00BD0F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E6CF0" w:rsidRPr="00BD0FC2" w:rsidRDefault="002E6CF0" w:rsidP="00BD0FC2">
      <w:pPr>
        <w:pStyle w:val="ListParagraph"/>
        <w:widowControl w:val="0"/>
        <w:numPr>
          <w:ilvl w:val="0"/>
          <w:numId w:val="7"/>
        </w:numPr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654"/>
        <w:rPr>
          <w:rFonts w:ascii="Arial" w:hAnsi="Arial" w:cs="Arial"/>
          <w:lang w:val="en-US"/>
        </w:rPr>
      </w:pPr>
      <w:r w:rsidRPr="00BD0FC2">
        <w:rPr>
          <w:rFonts w:ascii="Arial" w:hAnsi="Arial" w:cs="Arial"/>
          <w:b/>
          <w:lang w:val="en-US"/>
        </w:rPr>
        <w:t>Quality Area 2</w:t>
      </w:r>
      <w:r w:rsidRPr="00BD0FC2">
        <w:rPr>
          <w:rFonts w:ascii="Arial" w:hAnsi="Arial" w:cs="Arial"/>
          <w:lang w:val="en-US"/>
        </w:rPr>
        <w:t xml:space="preserve"> </w:t>
      </w:r>
      <w:r w:rsidRPr="003D5FA0">
        <w:rPr>
          <w:rFonts w:ascii="Arial" w:hAnsi="Arial" w:cs="Arial"/>
          <w:b/>
          <w:lang w:val="en-US"/>
        </w:rPr>
        <w:t>–</w:t>
      </w:r>
      <w:r w:rsidRPr="00BD0FC2">
        <w:rPr>
          <w:rFonts w:ascii="Arial" w:hAnsi="Arial" w:cs="Arial"/>
          <w:lang w:val="en-US"/>
        </w:rPr>
        <w:t xml:space="preserve"> </w:t>
      </w:r>
      <w:r w:rsidRPr="00BD0FC2">
        <w:rPr>
          <w:rFonts w:ascii="Arial" w:hAnsi="Arial" w:cs="Arial"/>
          <w:b/>
          <w:lang w:val="en-US"/>
        </w:rPr>
        <w:t>Children’s Health and Safety</w:t>
      </w:r>
    </w:p>
    <w:p w:rsidR="002E6CF0" w:rsidRPr="00BD0FC2" w:rsidRDefault="002E6CF0" w:rsidP="00BD0FC2">
      <w:pPr>
        <w:widowControl w:val="0"/>
        <w:numPr>
          <w:ilvl w:val="1"/>
          <w:numId w:val="6"/>
        </w:numPr>
        <w:tabs>
          <w:tab w:val="left" w:pos="72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D0FC2">
        <w:rPr>
          <w:rFonts w:ascii="Arial" w:hAnsi="Arial" w:cs="Arial"/>
          <w:b/>
          <w:lang w:val="en-US"/>
        </w:rPr>
        <w:t>2.1</w:t>
      </w:r>
      <w:r w:rsidRPr="00BD0FC2">
        <w:rPr>
          <w:rFonts w:ascii="Arial" w:hAnsi="Arial" w:cs="Arial"/>
          <w:lang w:val="en-US"/>
        </w:rPr>
        <w:tab/>
        <w:t>Each child’s health is promoted</w:t>
      </w:r>
      <w:r w:rsidR="005F6250">
        <w:rPr>
          <w:rFonts w:ascii="Arial" w:hAnsi="Arial" w:cs="Arial"/>
          <w:lang w:val="en-US"/>
        </w:rPr>
        <w:t>.</w:t>
      </w:r>
    </w:p>
    <w:p w:rsidR="002E6CF0" w:rsidRPr="00BD0FC2" w:rsidRDefault="002E6CF0" w:rsidP="00BD0FC2">
      <w:pPr>
        <w:widowControl w:val="0"/>
        <w:numPr>
          <w:ilvl w:val="1"/>
          <w:numId w:val="6"/>
        </w:numPr>
        <w:tabs>
          <w:tab w:val="left" w:pos="720"/>
          <w:tab w:val="left" w:pos="1120"/>
          <w:tab w:val="left" w:pos="1680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D0FC2">
        <w:rPr>
          <w:rFonts w:ascii="Arial" w:hAnsi="Arial" w:cs="Arial"/>
          <w:b/>
          <w:lang w:val="en-US"/>
        </w:rPr>
        <w:t>2.3</w:t>
      </w:r>
      <w:r w:rsidRPr="00BD0FC2">
        <w:rPr>
          <w:rFonts w:ascii="Arial" w:hAnsi="Arial" w:cs="Arial"/>
          <w:lang w:val="en-US"/>
        </w:rPr>
        <w:tab/>
        <w:t>Each child is protected</w:t>
      </w:r>
      <w:r w:rsidR="005F6250">
        <w:rPr>
          <w:rFonts w:ascii="Arial" w:hAnsi="Arial" w:cs="Arial"/>
          <w:lang w:val="en-US"/>
        </w:rPr>
        <w:t>.</w:t>
      </w:r>
    </w:p>
    <w:p w:rsidR="002E6CF0" w:rsidRPr="00BD0FC2" w:rsidRDefault="002E6CF0" w:rsidP="00BD0FC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lang w:val="en-US"/>
        </w:rPr>
      </w:pPr>
    </w:p>
    <w:p w:rsidR="002E6CF0" w:rsidRPr="00BD0FC2" w:rsidRDefault="002E6CF0" w:rsidP="00BD0FC2">
      <w:pPr>
        <w:widowControl w:val="0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BD0FC2">
        <w:rPr>
          <w:rFonts w:ascii="Arial" w:hAnsi="Arial" w:cs="Arial"/>
          <w:b/>
          <w:lang w:val="en-US"/>
        </w:rPr>
        <w:t>Quality Area 4 – Staffing Arrangements</w:t>
      </w:r>
    </w:p>
    <w:p w:rsidR="002E6CF0" w:rsidRPr="00BD0FC2" w:rsidRDefault="002E6CF0" w:rsidP="00BD0FC2">
      <w:pPr>
        <w:widowControl w:val="0"/>
        <w:numPr>
          <w:ilvl w:val="1"/>
          <w:numId w:val="6"/>
        </w:numPr>
        <w:tabs>
          <w:tab w:val="clear" w:pos="1440"/>
          <w:tab w:val="left" w:pos="1134"/>
          <w:tab w:val="left" w:pos="1418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127" w:hanging="993"/>
        <w:rPr>
          <w:rFonts w:ascii="Arial" w:hAnsi="Arial" w:cs="Arial"/>
          <w:lang w:val="en-US"/>
        </w:rPr>
      </w:pPr>
      <w:r w:rsidRPr="00BD0FC2">
        <w:rPr>
          <w:rFonts w:ascii="Arial" w:hAnsi="Arial" w:cs="Arial"/>
          <w:b/>
          <w:lang w:val="en-US"/>
        </w:rPr>
        <w:t>4.2</w:t>
      </w:r>
      <w:r w:rsidRPr="00BD0FC2">
        <w:rPr>
          <w:rFonts w:ascii="Arial" w:hAnsi="Arial" w:cs="Arial"/>
          <w:lang w:val="en-US"/>
        </w:rPr>
        <w:tab/>
        <w:t>Educators, coordinators and staff</w:t>
      </w:r>
      <w:r w:rsidR="00374241">
        <w:rPr>
          <w:rFonts w:ascii="Arial" w:hAnsi="Arial" w:cs="Arial"/>
          <w:lang w:val="en-US"/>
        </w:rPr>
        <w:t xml:space="preserve"> members are respectful and ethical</w:t>
      </w:r>
      <w:r w:rsidRPr="00BD0FC2">
        <w:rPr>
          <w:rFonts w:ascii="Arial" w:hAnsi="Arial" w:cs="Arial"/>
          <w:lang w:val="en-US"/>
        </w:rPr>
        <w:t>.</w:t>
      </w:r>
    </w:p>
    <w:p w:rsidR="002E6CF0" w:rsidRPr="00BD0FC2" w:rsidRDefault="002E6CF0" w:rsidP="00BD0FC2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lang w:val="en-US"/>
        </w:rPr>
      </w:pPr>
    </w:p>
    <w:p w:rsidR="002E6CF0" w:rsidRPr="00BD0FC2" w:rsidRDefault="002E6CF0" w:rsidP="00BD0FC2">
      <w:pPr>
        <w:widowControl w:val="0"/>
        <w:numPr>
          <w:ilvl w:val="0"/>
          <w:numId w:val="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BD0FC2">
        <w:rPr>
          <w:rFonts w:ascii="Arial" w:hAnsi="Arial" w:cs="Arial"/>
          <w:b/>
          <w:lang w:val="en-US"/>
        </w:rPr>
        <w:t>Quality Area 6 – Collaborative Partnerships with Families &amp; Communities</w:t>
      </w:r>
    </w:p>
    <w:p w:rsidR="00FE71EC" w:rsidRPr="00BD0FC2" w:rsidRDefault="00FE71EC" w:rsidP="00BD0FC2">
      <w:pPr>
        <w:widowControl w:val="0"/>
        <w:numPr>
          <w:ilvl w:val="1"/>
          <w:numId w:val="6"/>
        </w:numPr>
        <w:tabs>
          <w:tab w:val="clear" w:pos="1440"/>
          <w:tab w:val="left" w:pos="1134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127" w:hanging="993"/>
        <w:rPr>
          <w:rFonts w:ascii="Arial" w:hAnsi="Arial" w:cs="Arial"/>
          <w:lang w:val="en-US"/>
        </w:rPr>
      </w:pPr>
      <w:r w:rsidRPr="00BD0FC2">
        <w:rPr>
          <w:rFonts w:ascii="Arial" w:hAnsi="Arial" w:cs="Arial"/>
          <w:b/>
          <w:lang w:val="en-US"/>
        </w:rPr>
        <w:t>6.2</w:t>
      </w:r>
      <w:r w:rsidRPr="00BD0FC2">
        <w:rPr>
          <w:rFonts w:ascii="Arial" w:hAnsi="Arial" w:cs="Arial"/>
          <w:lang w:val="en-US"/>
        </w:rPr>
        <w:tab/>
        <w:t>Families are supported in their parenting role and their values and beliefs about child rearing are respected</w:t>
      </w:r>
      <w:r w:rsidR="005F6250">
        <w:rPr>
          <w:rFonts w:ascii="Arial" w:hAnsi="Arial" w:cs="Arial"/>
          <w:lang w:val="en-US"/>
        </w:rPr>
        <w:t>.</w:t>
      </w:r>
    </w:p>
    <w:p w:rsidR="002E6CF0" w:rsidRPr="00BD0FC2" w:rsidRDefault="002E6CF0" w:rsidP="00FC78D9">
      <w:pPr>
        <w:widowControl w:val="0"/>
        <w:numPr>
          <w:ilvl w:val="1"/>
          <w:numId w:val="6"/>
        </w:numPr>
        <w:tabs>
          <w:tab w:val="clear" w:pos="1440"/>
          <w:tab w:val="left" w:pos="1120"/>
          <w:tab w:val="left" w:pos="1418"/>
          <w:tab w:val="left" w:pos="212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127" w:hanging="993"/>
        <w:rPr>
          <w:rFonts w:ascii="Arial" w:hAnsi="Arial" w:cs="Arial"/>
          <w:lang w:val="en-US"/>
        </w:rPr>
      </w:pPr>
      <w:r w:rsidRPr="00BD0FC2">
        <w:rPr>
          <w:rFonts w:ascii="Arial" w:hAnsi="Arial" w:cs="Arial"/>
          <w:b/>
          <w:lang w:val="en-US"/>
        </w:rPr>
        <w:t>6.3</w:t>
      </w:r>
      <w:r w:rsidRPr="00BD0FC2">
        <w:rPr>
          <w:rFonts w:ascii="Arial" w:hAnsi="Arial" w:cs="Arial"/>
          <w:lang w:val="en-US"/>
        </w:rPr>
        <w:t xml:space="preserve"> </w:t>
      </w:r>
      <w:r w:rsidRPr="00BD0FC2">
        <w:rPr>
          <w:rFonts w:ascii="Arial" w:hAnsi="Arial" w:cs="Arial"/>
          <w:lang w:val="en-US"/>
        </w:rPr>
        <w:tab/>
        <w:t>The service</w:t>
      </w:r>
      <w:r w:rsidR="00374241">
        <w:rPr>
          <w:rFonts w:ascii="Arial" w:hAnsi="Arial" w:cs="Arial"/>
          <w:lang w:val="en-US"/>
        </w:rPr>
        <w:t xml:space="preserve"> collaborates with other organis</w:t>
      </w:r>
      <w:r w:rsidRPr="00BD0FC2">
        <w:rPr>
          <w:rFonts w:ascii="Arial" w:hAnsi="Arial" w:cs="Arial"/>
          <w:lang w:val="en-US"/>
        </w:rPr>
        <w:t>ations and service providers to enhance children’s learning and wellbeing</w:t>
      </w:r>
      <w:r w:rsidR="005F6250">
        <w:rPr>
          <w:rFonts w:ascii="Arial" w:hAnsi="Arial" w:cs="Arial"/>
          <w:lang w:val="en-US"/>
        </w:rPr>
        <w:t>.</w:t>
      </w:r>
    </w:p>
    <w:sectPr w:rsidR="002E6CF0" w:rsidRPr="00BD0FC2" w:rsidSect="00FE71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133" w:bottom="851" w:left="1276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07" w:rsidRDefault="00C50607" w:rsidP="005311EC">
      <w:pPr>
        <w:spacing w:after="0" w:line="240" w:lineRule="auto"/>
      </w:pPr>
      <w:r>
        <w:separator/>
      </w:r>
    </w:p>
  </w:endnote>
  <w:endnote w:type="continuationSeparator" w:id="0">
    <w:p w:rsidR="00C50607" w:rsidRDefault="00C50607" w:rsidP="0053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5" w:rsidRDefault="006E0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1EC" w:rsidRDefault="005311EC" w:rsidP="005311EC">
    <w:pPr>
      <w:pStyle w:val="Footer"/>
      <w:tabs>
        <w:tab w:val="clear" w:pos="4513"/>
        <w:tab w:val="clear" w:pos="9026"/>
        <w:tab w:val="center" w:pos="4748"/>
      </w:tabs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Doc Ref: </w:t>
    </w:r>
    <w:r w:rsidR="00181AB5">
      <w:rPr>
        <w:rFonts w:ascii="Arial" w:hAnsi="Arial" w:cs="Arial"/>
        <w:sz w:val="16"/>
        <w:szCs w:val="16"/>
      </w:rPr>
      <w:t>HSH010</w:t>
    </w:r>
    <w:r w:rsidR="00CD7D58">
      <w:rPr>
        <w:rFonts w:ascii="Arial" w:hAnsi="Arial" w:cs="Arial"/>
        <w:sz w:val="16"/>
        <w:szCs w:val="16"/>
      </w:rPr>
      <w:tab/>
    </w:r>
    <w:r w:rsidR="00181AB5">
      <w:rPr>
        <w:rFonts w:ascii="Arial" w:hAnsi="Arial" w:cs="Arial"/>
        <w:sz w:val="16"/>
        <w:szCs w:val="16"/>
      </w:rPr>
      <w:t>Nuts Aware Environment</w:t>
    </w:r>
    <w:r w:rsidR="000577DB">
      <w:rPr>
        <w:rFonts w:ascii="Arial" w:hAnsi="Arial" w:cs="Arial"/>
        <w:sz w:val="16"/>
        <w:szCs w:val="16"/>
      </w:rPr>
      <w:t xml:space="preserve"> Policy</w:t>
    </w:r>
    <w:r>
      <w:rPr>
        <w:rFonts w:ascii="Arial" w:hAnsi="Arial" w:cs="Arial"/>
        <w:sz w:val="16"/>
        <w:szCs w:val="16"/>
      </w:rPr>
      <w:tab/>
      <w:t xml:space="preserve"> </w:t>
    </w:r>
    <w:r w:rsidR="000577D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Date o</w:t>
    </w:r>
    <w:r w:rsidR="00D26F50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 xml:space="preserve"> Issue: </w:t>
    </w:r>
    <w:r w:rsidR="00BD0FC2">
      <w:rPr>
        <w:rFonts w:ascii="Arial" w:hAnsi="Arial" w:cs="Arial"/>
        <w:sz w:val="16"/>
        <w:szCs w:val="16"/>
      </w:rPr>
      <w:t>25/10</w:t>
    </w:r>
    <w:r w:rsidR="002E6CF0">
      <w:rPr>
        <w:rFonts w:ascii="Arial" w:hAnsi="Arial" w:cs="Arial"/>
        <w:sz w:val="16"/>
        <w:szCs w:val="16"/>
      </w:rPr>
      <w:t>/20</w:t>
    </w:r>
    <w:r w:rsidR="00BD0FC2">
      <w:rPr>
        <w:rFonts w:ascii="Arial" w:hAnsi="Arial" w:cs="Arial"/>
        <w:sz w:val="16"/>
        <w:szCs w:val="16"/>
      </w:rPr>
      <w:t>14</w:t>
    </w:r>
    <w:r>
      <w:rPr>
        <w:rFonts w:ascii="Arial" w:hAnsi="Arial" w:cs="Arial"/>
        <w:sz w:val="16"/>
        <w:szCs w:val="16"/>
      </w:rPr>
      <w:t xml:space="preserve">            </w:t>
    </w:r>
  </w:p>
  <w:p w:rsidR="005311EC" w:rsidRPr="005311EC" w:rsidRDefault="00A0132A" w:rsidP="005311EC">
    <w:pPr>
      <w:pStyle w:val="Footer"/>
      <w:tabs>
        <w:tab w:val="clear" w:pos="9026"/>
        <w:tab w:val="left" w:pos="6946"/>
      </w:tabs>
      <w:spacing w:after="0"/>
      <w:ind w:right="-30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F46AF6">
      <w:rPr>
        <w:rFonts w:ascii="Arial" w:hAnsi="Arial" w:cs="Arial"/>
        <w:sz w:val="16"/>
        <w:szCs w:val="16"/>
      </w:rPr>
      <w:t xml:space="preserve">       </w:t>
    </w:r>
    <w:r w:rsidR="005C11C1">
      <w:rPr>
        <w:rFonts w:ascii="Arial" w:hAnsi="Arial" w:cs="Arial"/>
        <w:sz w:val="16"/>
        <w:szCs w:val="16"/>
      </w:rPr>
      <w:t>Version:</w:t>
    </w:r>
    <w:r w:rsidR="002E6CF0">
      <w:rPr>
        <w:rFonts w:ascii="Arial" w:hAnsi="Arial" w:cs="Arial"/>
        <w:sz w:val="16"/>
        <w:szCs w:val="16"/>
      </w:rPr>
      <w:t xml:space="preserve"> </w:t>
    </w:r>
    <w:r w:rsidR="00BD0FC2">
      <w:rPr>
        <w:rFonts w:ascii="Arial" w:hAnsi="Arial" w:cs="Arial"/>
        <w:sz w:val="16"/>
        <w:szCs w:val="16"/>
      </w:rPr>
      <w:t>5</w:t>
    </w:r>
    <w:r w:rsidR="00A312B1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311EC">
      <w:rPr>
        <w:rFonts w:ascii="Arial" w:hAnsi="Arial" w:cs="Arial"/>
        <w:sz w:val="16"/>
        <w:szCs w:val="16"/>
      </w:rPr>
      <w:t xml:space="preserve">Date of Review: </w:t>
    </w:r>
    <w:r w:rsidR="00BD0FC2">
      <w:rPr>
        <w:rFonts w:ascii="Arial" w:hAnsi="Arial" w:cs="Arial"/>
        <w:sz w:val="16"/>
        <w:szCs w:val="16"/>
      </w:rPr>
      <w:t>July</w:t>
    </w:r>
    <w:r w:rsidR="002E6CF0">
      <w:rPr>
        <w:rFonts w:ascii="Arial" w:hAnsi="Arial" w:cs="Arial"/>
        <w:sz w:val="16"/>
        <w:szCs w:val="16"/>
      </w:rPr>
      <w:t xml:space="preserve"> 201</w:t>
    </w:r>
    <w:r w:rsidR="006E0505">
      <w:rPr>
        <w:rFonts w:ascii="Arial" w:hAnsi="Arial" w:cs="Arial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5" w:rsidRDefault="006E0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07" w:rsidRDefault="00C50607" w:rsidP="005311EC">
      <w:pPr>
        <w:spacing w:after="0" w:line="240" w:lineRule="auto"/>
      </w:pPr>
      <w:r>
        <w:separator/>
      </w:r>
    </w:p>
  </w:footnote>
  <w:footnote w:type="continuationSeparator" w:id="0">
    <w:p w:rsidR="00C50607" w:rsidRDefault="00C50607" w:rsidP="00531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5" w:rsidRDefault="006E0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5" w:rsidRDefault="006E05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505" w:rsidRDefault="006E0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3E2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82EBD"/>
    <w:multiLevelType w:val="hybridMultilevel"/>
    <w:tmpl w:val="98602C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1BD"/>
    <w:multiLevelType w:val="hybridMultilevel"/>
    <w:tmpl w:val="7AE40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05CE"/>
    <w:multiLevelType w:val="hybridMultilevel"/>
    <w:tmpl w:val="9D101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5BB4"/>
    <w:multiLevelType w:val="hybridMultilevel"/>
    <w:tmpl w:val="C8C481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37FF"/>
    <w:multiLevelType w:val="hybridMultilevel"/>
    <w:tmpl w:val="57B4E9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572270"/>
    <w:multiLevelType w:val="hybridMultilevel"/>
    <w:tmpl w:val="C9BEF1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994D2F"/>
    <w:multiLevelType w:val="hybridMultilevel"/>
    <w:tmpl w:val="701E86DA"/>
    <w:lvl w:ilvl="0" w:tplc="D096BE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C3AF3"/>
    <w:multiLevelType w:val="hybridMultilevel"/>
    <w:tmpl w:val="525033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1"/>
    <w:rsid w:val="00000A2F"/>
    <w:rsid w:val="000577DB"/>
    <w:rsid w:val="00076084"/>
    <w:rsid w:val="000B40EC"/>
    <w:rsid w:val="000C1CDC"/>
    <w:rsid w:val="000F3ED0"/>
    <w:rsid w:val="00181AB5"/>
    <w:rsid w:val="001A4D65"/>
    <w:rsid w:val="001A7D4E"/>
    <w:rsid w:val="001B22DD"/>
    <w:rsid w:val="001C484E"/>
    <w:rsid w:val="00212F45"/>
    <w:rsid w:val="002313AA"/>
    <w:rsid w:val="00237FDE"/>
    <w:rsid w:val="00267F02"/>
    <w:rsid w:val="00290E82"/>
    <w:rsid w:val="002B10B7"/>
    <w:rsid w:val="002B7CF6"/>
    <w:rsid w:val="002E6CF0"/>
    <w:rsid w:val="003468A2"/>
    <w:rsid w:val="00347905"/>
    <w:rsid w:val="00374077"/>
    <w:rsid w:val="00374241"/>
    <w:rsid w:val="003848C0"/>
    <w:rsid w:val="003D5FA0"/>
    <w:rsid w:val="00430D99"/>
    <w:rsid w:val="005311EC"/>
    <w:rsid w:val="00553AF5"/>
    <w:rsid w:val="005C11C1"/>
    <w:rsid w:val="005D71AF"/>
    <w:rsid w:val="005F6250"/>
    <w:rsid w:val="0067132F"/>
    <w:rsid w:val="00694E1B"/>
    <w:rsid w:val="006E0505"/>
    <w:rsid w:val="006F1E7A"/>
    <w:rsid w:val="00715B9D"/>
    <w:rsid w:val="007232CA"/>
    <w:rsid w:val="007526D9"/>
    <w:rsid w:val="007600E8"/>
    <w:rsid w:val="008437AC"/>
    <w:rsid w:val="00847971"/>
    <w:rsid w:val="009511E5"/>
    <w:rsid w:val="00980423"/>
    <w:rsid w:val="009D1A85"/>
    <w:rsid w:val="00A0132A"/>
    <w:rsid w:val="00A312B1"/>
    <w:rsid w:val="00A40070"/>
    <w:rsid w:val="00A80BBB"/>
    <w:rsid w:val="00AC7B13"/>
    <w:rsid w:val="00B0432E"/>
    <w:rsid w:val="00B26AB4"/>
    <w:rsid w:val="00B654C9"/>
    <w:rsid w:val="00BD0FC2"/>
    <w:rsid w:val="00BF111B"/>
    <w:rsid w:val="00C15FFE"/>
    <w:rsid w:val="00C46303"/>
    <w:rsid w:val="00C50607"/>
    <w:rsid w:val="00C77043"/>
    <w:rsid w:val="00C81FE7"/>
    <w:rsid w:val="00CA3DE1"/>
    <w:rsid w:val="00CD7D58"/>
    <w:rsid w:val="00D04C6C"/>
    <w:rsid w:val="00D26F50"/>
    <w:rsid w:val="00D30FB8"/>
    <w:rsid w:val="00D31924"/>
    <w:rsid w:val="00D432AA"/>
    <w:rsid w:val="00D64A5E"/>
    <w:rsid w:val="00D81C1E"/>
    <w:rsid w:val="00D94FE9"/>
    <w:rsid w:val="00F02EFB"/>
    <w:rsid w:val="00F11162"/>
    <w:rsid w:val="00F27DC0"/>
    <w:rsid w:val="00F466EA"/>
    <w:rsid w:val="00F46AF6"/>
    <w:rsid w:val="00F65444"/>
    <w:rsid w:val="00F74B8F"/>
    <w:rsid w:val="00FC78D9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5AD873D-3DDA-4E5B-B43D-9F03DB2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7CF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37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7971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847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1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11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11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311EC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2B7CF6"/>
    <w:rPr>
      <w:rFonts w:ascii="Arial" w:eastAsia="Times New Roman" w:hAnsi="Arial" w:cs="Arial"/>
      <w:b/>
      <w:bCs/>
      <w:sz w:val="36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2B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2B7CF6"/>
    <w:rPr>
      <w:rFonts w:ascii="Courier New" w:eastAsia="Times New Roman" w:hAnsi="Courier New" w:cs="Courier New"/>
    </w:rPr>
  </w:style>
  <w:style w:type="character" w:customStyle="1" w:styleId="Heading3Char">
    <w:name w:val="Heading 3 Char"/>
    <w:link w:val="Heading3"/>
    <w:uiPriority w:val="9"/>
    <w:semiHidden/>
    <w:rsid w:val="008437A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rsid w:val="008437A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2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F46AF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F46AF6"/>
    <w:rPr>
      <w:rFonts w:ascii="Times New Roman" w:eastAsia="Times New Roman" w:hAnsi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232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7232CA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4D65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BD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ergy.org.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7FF5-FB48-456C-AB42-C16A6345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http://www.allergy.org.au/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Meruka Coordinator</dc:creator>
  <cp:lastModifiedBy>Lynda Kennedy</cp:lastModifiedBy>
  <cp:revision>2</cp:revision>
  <dcterms:created xsi:type="dcterms:W3CDTF">2016-11-29T10:10:00Z</dcterms:created>
  <dcterms:modified xsi:type="dcterms:W3CDTF">2016-11-29T10:10:00Z</dcterms:modified>
</cp:coreProperties>
</file>